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E7" w:rsidRDefault="00357C4E">
      <w:pPr>
        <w:pStyle w:val="Nagwek1"/>
        <w:spacing w:before="0" w:after="156" w:line="312" w:lineRule="atLeast"/>
        <w:rPr>
          <w:rFonts w:hint="eastAsia"/>
        </w:rPr>
      </w:pPr>
      <w:bookmarkStart w:id="0" w:name="_GoBack"/>
      <w:r>
        <w:rPr>
          <w:rStyle w:val="StrongEmphasis"/>
          <w:b/>
          <w:bCs/>
          <w:color w:val="000000"/>
          <w:sz w:val="28"/>
          <w:szCs w:val="28"/>
        </w:rPr>
        <w:t xml:space="preserve">REGULAMIN SZKOLNEGO KONKURSU - </w:t>
      </w:r>
      <w:r>
        <w:rPr>
          <w:rStyle w:val="StrongEmphasis"/>
          <w:b/>
          <w:bCs/>
          <w:color w:val="000000"/>
          <w:sz w:val="28"/>
          <w:szCs w:val="28"/>
        </w:rPr>
        <w:t>ZAWODY PRZYSZŁOŚCI</w:t>
      </w:r>
    </w:p>
    <w:p w:rsidR="00BB00E7" w:rsidRDefault="00357C4E">
      <w:pPr>
        <w:pStyle w:val="Textbody"/>
        <w:numPr>
          <w:ilvl w:val="0"/>
          <w:numId w:val="1"/>
        </w:numPr>
        <w:spacing w:after="156" w:line="312" w:lineRule="atLeast"/>
        <w:ind w:left="0" w:firstLine="0"/>
        <w:rPr>
          <w:rFonts w:hint="eastAsia"/>
        </w:rPr>
      </w:pPr>
      <w:r>
        <w:rPr>
          <w:rStyle w:val="StrongEmphasis"/>
          <w:u w:val="single"/>
        </w:rPr>
        <w:t>Postanowienia ogólne:</w:t>
      </w:r>
    </w:p>
    <w:p w:rsidR="00BB00E7" w:rsidRDefault="00357C4E">
      <w:pPr>
        <w:pStyle w:val="Textbody"/>
        <w:numPr>
          <w:ilvl w:val="0"/>
          <w:numId w:val="2"/>
        </w:numPr>
        <w:spacing w:after="156" w:line="312" w:lineRule="atLeast"/>
        <w:ind w:left="0" w:firstLine="0"/>
        <w:rPr>
          <w:rFonts w:hint="eastAsia"/>
        </w:rPr>
      </w:pPr>
      <w:r>
        <w:t>Konkurs realizowany jest w ramach działań z zakresu doradztwa</w:t>
      </w:r>
      <w:r>
        <w:t xml:space="preserve"> zawodowego</w:t>
      </w:r>
    </w:p>
    <w:p w:rsidR="00BB00E7" w:rsidRDefault="00357C4E">
      <w:pPr>
        <w:pStyle w:val="Textbody"/>
        <w:numPr>
          <w:ilvl w:val="0"/>
          <w:numId w:val="2"/>
        </w:numPr>
        <w:spacing w:after="156" w:line="312" w:lineRule="atLeast"/>
        <w:rPr>
          <w:rFonts w:hint="eastAsia"/>
        </w:rPr>
      </w:pPr>
      <w:r>
        <w:t>Konkurs skierowany jest do uczniów klas I – IV Technikum w Zespole Szkół Zawodowych nr 1 w Białej Podlaskiej</w:t>
      </w:r>
    </w:p>
    <w:p w:rsidR="00BB00E7" w:rsidRDefault="00357C4E">
      <w:pPr>
        <w:pStyle w:val="Textbody"/>
        <w:numPr>
          <w:ilvl w:val="0"/>
          <w:numId w:val="2"/>
        </w:numPr>
        <w:spacing w:after="156" w:line="312" w:lineRule="atLeast"/>
        <w:rPr>
          <w:rFonts w:hint="eastAsia"/>
        </w:rPr>
      </w:pPr>
      <w:r>
        <w:t>Czas trwania konkursu: 01.12.2021 – 07.03.2022r.</w:t>
      </w:r>
    </w:p>
    <w:p w:rsidR="00BB00E7" w:rsidRDefault="00357C4E">
      <w:pPr>
        <w:pStyle w:val="Textbody"/>
        <w:numPr>
          <w:ilvl w:val="0"/>
          <w:numId w:val="2"/>
        </w:numPr>
        <w:spacing w:after="156" w:line="312" w:lineRule="atLeast"/>
        <w:rPr>
          <w:rFonts w:hint="eastAsia"/>
        </w:rPr>
      </w:pPr>
      <w:r>
        <w:t xml:space="preserve">Organizator konkursu: Dorota </w:t>
      </w:r>
      <w:proofErr w:type="spellStart"/>
      <w:r>
        <w:t>Stepiuk-Drewulska</w:t>
      </w:r>
      <w:proofErr w:type="spellEnd"/>
    </w:p>
    <w:p w:rsidR="00BB00E7" w:rsidRDefault="00357C4E">
      <w:pPr>
        <w:pStyle w:val="Textbody"/>
        <w:numPr>
          <w:ilvl w:val="0"/>
          <w:numId w:val="3"/>
        </w:numPr>
        <w:spacing w:after="156" w:line="312" w:lineRule="atLeast"/>
        <w:ind w:left="0" w:firstLine="0"/>
        <w:rPr>
          <w:rFonts w:hint="eastAsia"/>
        </w:rPr>
      </w:pPr>
      <w:r>
        <w:rPr>
          <w:rStyle w:val="StrongEmphasis"/>
          <w:u w:val="single"/>
        </w:rPr>
        <w:t>Cele konkursu</w:t>
      </w:r>
      <w:r>
        <w:rPr>
          <w:rStyle w:val="StrongEmphasis"/>
        </w:rPr>
        <w:t>:</w:t>
      </w:r>
    </w:p>
    <w:p w:rsidR="00BB00E7" w:rsidRDefault="00357C4E">
      <w:pPr>
        <w:pStyle w:val="Textbody"/>
        <w:numPr>
          <w:ilvl w:val="0"/>
          <w:numId w:val="4"/>
        </w:numPr>
        <w:spacing w:after="156" w:line="312" w:lineRule="atLeast"/>
        <w:ind w:left="0" w:firstLine="0"/>
        <w:rPr>
          <w:rFonts w:hint="eastAsia"/>
        </w:rPr>
      </w:pPr>
      <w:r>
        <w:t>Promowanie wiedzy o zawo</w:t>
      </w:r>
      <w:r>
        <w:t>dach oraz zachęcenie uczniów do aktywnego planowania swojej kariery zawodowej</w:t>
      </w:r>
    </w:p>
    <w:p w:rsidR="00BB00E7" w:rsidRDefault="00357C4E">
      <w:pPr>
        <w:pStyle w:val="Textbody"/>
        <w:numPr>
          <w:ilvl w:val="0"/>
          <w:numId w:val="4"/>
        </w:numPr>
        <w:spacing w:after="156" w:line="312" w:lineRule="atLeast"/>
        <w:rPr>
          <w:rFonts w:hint="eastAsia"/>
        </w:rPr>
      </w:pPr>
      <w:r>
        <w:t>Rozwijanie zainteresowań i promowanie zawodów przyszłości</w:t>
      </w:r>
    </w:p>
    <w:p w:rsidR="00BB00E7" w:rsidRDefault="00357C4E">
      <w:pPr>
        <w:pStyle w:val="Textbody"/>
        <w:numPr>
          <w:ilvl w:val="0"/>
          <w:numId w:val="4"/>
        </w:numPr>
        <w:spacing w:after="156" w:line="312" w:lineRule="atLeast"/>
        <w:rPr>
          <w:rFonts w:hint="eastAsia"/>
        </w:rPr>
      </w:pPr>
      <w:r>
        <w:t>Doskonalenie umiejętności posługiwania się nowoczesnymi instrumentami promocji</w:t>
      </w:r>
    </w:p>
    <w:p w:rsidR="00BB00E7" w:rsidRDefault="00357C4E">
      <w:pPr>
        <w:pStyle w:val="Textbody"/>
        <w:numPr>
          <w:ilvl w:val="0"/>
          <w:numId w:val="5"/>
        </w:numPr>
        <w:spacing w:after="156" w:line="312" w:lineRule="atLeast"/>
        <w:ind w:left="0" w:firstLine="0"/>
        <w:rPr>
          <w:rFonts w:hint="eastAsia"/>
        </w:rPr>
      </w:pPr>
      <w:r>
        <w:rPr>
          <w:rStyle w:val="StrongEmphasis"/>
          <w:u w:val="single"/>
        </w:rPr>
        <w:t>Warunki przystąpienia do konkursu:</w:t>
      </w:r>
    </w:p>
    <w:p w:rsidR="00BB00E7" w:rsidRDefault="00357C4E">
      <w:pPr>
        <w:pStyle w:val="Textbody"/>
        <w:spacing w:after="156" w:line="312" w:lineRule="atLeast"/>
        <w:rPr>
          <w:rFonts w:hint="eastAsia"/>
        </w:rPr>
      </w:pPr>
      <w:r>
        <w:t>Opracowanie i przygotowanie jednej z niżej wymienionych form:</w:t>
      </w:r>
    </w:p>
    <w:p w:rsidR="00BB00E7" w:rsidRDefault="00357C4E">
      <w:pPr>
        <w:pStyle w:val="Textbody"/>
        <w:numPr>
          <w:ilvl w:val="0"/>
          <w:numId w:val="6"/>
        </w:numPr>
        <w:spacing w:after="156" w:line="312" w:lineRule="atLeast"/>
        <w:rPr>
          <w:rFonts w:hint="eastAsia"/>
        </w:rPr>
      </w:pPr>
      <w:r>
        <w:t>Plakat reklamowy formatu A4 lub A3 w dowolnej technice plastycznej lub grafice komputerowej</w:t>
      </w:r>
    </w:p>
    <w:p w:rsidR="00BB00E7" w:rsidRDefault="00357C4E">
      <w:pPr>
        <w:pStyle w:val="Textbody"/>
        <w:numPr>
          <w:ilvl w:val="0"/>
          <w:numId w:val="6"/>
        </w:numPr>
        <w:spacing w:after="156" w:line="312" w:lineRule="atLeast"/>
        <w:rPr>
          <w:rFonts w:hint="eastAsia"/>
        </w:rPr>
      </w:pPr>
      <w:r>
        <w:t>Ulotka (format dowolny)</w:t>
      </w:r>
    </w:p>
    <w:p w:rsidR="00BB00E7" w:rsidRDefault="00357C4E">
      <w:pPr>
        <w:pStyle w:val="Textbody"/>
        <w:numPr>
          <w:ilvl w:val="0"/>
          <w:numId w:val="6"/>
        </w:numPr>
        <w:spacing w:after="156" w:line="312" w:lineRule="atLeast"/>
        <w:rPr>
          <w:rFonts w:hint="eastAsia"/>
        </w:rPr>
      </w:pPr>
      <w:r>
        <w:t>Prezentacja multimedialna w programie PowerPoint</w:t>
      </w:r>
    </w:p>
    <w:p w:rsidR="00BB00E7" w:rsidRDefault="00357C4E">
      <w:pPr>
        <w:pStyle w:val="Textbody"/>
        <w:spacing w:after="156" w:line="312" w:lineRule="atLeast"/>
        <w:rPr>
          <w:rFonts w:hint="eastAsia"/>
        </w:rPr>
      </w:pPr>
      <w:r>
        <w:t>Prace konkursowe powinny prze</w:t>
      </w:r>
      <w:r>
        <w:t>dstawiać wybrany zawód</w:t>
      </w:r>
    </w:p>
    <w:p w:rsidR="00BB00E7" w:rsidRDefault="00357C4E">
      <w:pPr>
        <w:pStyle w:val="Textbody"/>
        <w:numPr>
          <w:ilvl w:val="0"/>
          <w:numId w:val="7"/>
        </w:numPr>
        <w:spacing w:after="156" w:line="312" w:lineRule="atLeast"/>
        <w:ind w:left="0" w:firstLine="0"/>
        <w:rPr>
          <w:rFonts w:hint="eastAsia"/>
        </w:rPr>
      </w:pPr>
      <w:r>
        <w:rPr>
          <w:rStyle w:val="StrongEmphasis"/>
          <w:u w:val="single"/>
        </w:rPr>
        <w:t>Kryteria oceny:</w:t>
      </w:r>
    </w:p>
    <w:p w:rsidR="00BB00E7" w:rsidRDefault="00357C4E">
      <w:pPr>
        <w:pStyle w:val="Textbody"/>
        <w:numPr>
          <w:ilvl w:val="0"/>
          <w:numId w:val="8"/>
        </w:numPr>
        <w:spacing w:after="156" w:line="312" w:lineRule="atLeast"/>
        <w:ind w:left="0" w:firstLine="0"/>
        <w:rPr>
          <w:rFonts w:hint="eastAsia"/>
        </w:rPr>
      </w:pPr>
      <w:r>
        <w:t>Zgodność złożonych prac z tematyką konkursu</w:t>
      </w:r>
    </w:p>
    <w:p w:rsidR="00BB00E7" w:rsidRDefault="00357C4E">
      <w:pPr>
        <w:pStyle w:val="Textbody"/>
        <w:numPr>
          <w:ilvl w:val="0"/>
          <w:numId w:val="8"/>
        </w:numPr>
        <w:spacing w:after="156" w:line="312" w:lineRule="atLeast"/>
        <w:rPr>
          <w:rFonts w:hint="eastAsia"/>
        </w:rPr>
      </w:pPr>
      <w:r>
        <w:t>Pomysłowość i kreatywność autora</w:t>
      </w:r>
    </w:p>
    <w:p w:rsidR="00BB00E7" w:rsidRDefault="00357C4E">
      <w:pPr>
        <w:pStyle w:val="Textbody"/>
        <w:numPr>
          <w:ilvl w:val="0"/>
          <w:numId w:val="8"/>
        </w:numPr>
        <w:spacing w:after="156" w:line="312" w:lineRule="atLeast"/>
        <w:rPr>
          <w:rFonts w:hint="eastAsia"/>
        </w:rPr>
      </w:pPr>
      <w:r>
        <w:t>Przekaz projektu</w:t>
      </w:r>
    </w:p>
    <w:p w:rsidR="00BB00E7" w:rsidRDefault="00357C4E">
      <w:pPr>
        <w:pStyle w:val="Textbody"/>
        <w:numPr>
          <w:ilvl w:val="0"/>
          <w:numId w:val="8"/>
        </w:numPr>
        <w:spacing w:after="156" w:line="312" w:lineRule="atLeast"/>
        <w:rPr>
          <w:rFonts w:hint="eastAsia"/>
        </w:rPr>
      </w:pPr>
      <w:r>
        <w:t>Wartość artystyczna</w:t>
      </w:r>
    </w:p>
    <w:p w:rsidR="00BB00E7" w:rsidRDefault="00357C4E">
      <w:pPr>
        <w:pStyle w:val="Textbody"/>
        <w:numPr>
          <w:ilvl w:val="0"/>
          <w:numId w:val="9"/>
        </w:numPr>
        <w:spacing w:after="156" w:line="312" w:lineRule="atLeast"/>
        <w:ind w:left="0" w:firstLine="0"/>
        <w:rPr>
          <w:rFonts w:hint="eastAsia"/>
        </w:rPr>
      </w:pPr>
      <w:r>
        <w:rPr>
          <w:rStyle w:val="StrongEmphasis"/>
          <w:u w:val="single"/>
        </w:rPr>
        <w:t>Nagrody:</w:t>
      </w:r>
    </w:p>
    <w:p w:rsidR="00BB00E7" w:rsidRDefault="00357C4E">
      <w:pPr>
        <w:pStyle w:val="Textbody"/>
        <w:numPr>
          <w:ilvl w:val="0"/>
          <w:numId w:val="10"/>
        </w:numPr>
        <w:spacing w:after="156" w:line="312" w:lineRule="atLeast"/>
        <w:ind w:left="0" w:firstLine="0"/>
        <w:rPr>
          <w:rFonts w:hint="eastAsia"/>
        </w:rPr>
      </w:pPr>
      <w:r>
        <w:t>Dyplomy, bony zwalniające z odpowiedzi</w:t>
      </w:r>
    </w:p>
    <w:p w:rsidR="00BB00E7" w:rsidRDefault="00357C4E">
      <w:pPr>
        <w:pStyle w:val="Textbody"/>
        <w:numPr>
          <w:ilvl w:val="0"/>
          <w:numId w:val="10"/>
        </w:numPr>
        <w:spacing w:after="156" w:line="312" w:lineRule="atLeast"/>
        <w:rPr>
          <w:rFonts w:hint="eastAsia"/>
        </w:rPr>
      </w:pPr>
      <w:r>
        <w:rPr>
          <w:color w:val="000000"/>
        </w:rPr>
        <w:t xml:space="preserve">Prace zostaną zaprezentowane na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stronie internetowej</w:t>
      </w:r>
      <w:r>
        <w:rPr>
          <w:color w:val="000000"/>
        </w:rPr>
        <w:t xml:space="preserve"> szkoły w zakładce doradztwo zawodowe oraz w aktualnościach.</w:t>
      </w:r>
    </w:p>
    <w:p w:rsidR="00BB00E7" w:rsidRDefault="00357C4E">
      <w:pPr>
        <w:pStyle w:val="Textbody"/>
        <w:numPr>
          <w:ilvl w:val="0"/>
          <w:numId w:val="10"/>
        </w:numPr>
        <w:spacing w:after="156" w:line="312" w:lineRule="atLeast"/>
        <w:rPr>
          <w:rFonts w:hint="eastAsia"/>
        </w:rPr>
      </w:pPr>
      <w:r>
        <w:t xml:space="preserve">Prace złożone na konkurs staną się własnością organizatora i będą wykorzystywane do zadań </w:t>
      </w:r>
      <w:proofErr w:type="spellStart"/>
      <w:r>
        <w:t>informacyjno</w:t>
      </w:r>
      <w:proofErr w:type="spellEnd"/>
      <w:r>
        <w:t xml:space="preserve"> – edukacyjnych organizowanych na terenie placówki</w:t>
      </w:r>
    </w:p>
    <w:p w:rsidR="00BB00E7" w:rsidRDefault="00357C4E">
      <w:pPr>
        <w:pStyle w:val="Textbody"/>
        <w:numPr>
          <w:ilvl w:val="0"/>
          <w:numId w:val="11"/>
        </w:numPr>
        <w:spacing w:after="156" w:line="312" w:lineRule="atLeast"/>
        <w:ind w:left="0" w:firstLine="0"/>
        <w:rPr>
          <w:rFonts w:hint="eastAsia"/>
        </w:rPr>
      </w:pPr>
      <w:r>
        <w:rPr>
          <w:rStyle w:val="StrongEmphasis"/>
          <w:u w:val="single"/>
        </w:rPr>
        <w:t>Ustalenia organizacyjne:</w:t>
      </w:r>
    </w:p>
    <w:p w:rsidR="00BB00E7" w:rsidRDefault="00357C4E">
      <w:pPr>
        <w:pStyle w:val="Textbody"/>
        <w:spacing w:after="180"/>
        <w:rPr>
          <w:rFonts w:hint="eastAsia"/>
        </w:rPr>
      </w:pPr>
      <w:r>
        <w:t>- Termin składan</w:t>
      </w:r>
      <w:r>
        <w:t xml:space="preserve">ia prac: 07.03.2022r.                                                                                                                  - Składanie prac do pani Doroty </w:t>
      </w:r>
      <w:proofErr w:type="spellStart"/>
      <w:r>
        <w:t>Stepiuk-Drewulskiej</w:t>
      </w:r>
      <w:proofErr w:type="spellEnd"/>
      <w:r>
        <w:t xml:space="preserve">                                                                      </w:t>
      </w:r>
      <w:r>
        <w:t xml:space="preserve">                                          - Informacje na temat zawodów można znaleźć na stronie </w:t>
      </w:r>
      <w:r>
        <w:rPr>
          <w:color w:val="0000FF"/>
          <w:sz w:val="28"/>
          <w:u w:val="single" w:color="0000FF"/>
        </w:rPr>
        <w:t>https://mapakarier.org</w:t>
      </w:r>
      <w:r>
        <w:rPr>
          <w:color w:val="C00000"/>
          <w:sz w:val="28"/>
        </w:rPr>
        <w:t xml:space="preserve">    </w:t>
      </w:r>
      <w:bookmarkEnd w:id="0"/>
    </w:p>
    <w:sectPr w:rsidR="00BB00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C4E" w:rsidRDefault="00357C4E">
      <w:pPr>
        <w:rPr>
          <w:rFonts w:hint="eastAsia"/>
        </w:rPr>
      </w:pPr>
      <w:r>
        <w:separator/>
      </w:r>
    </w:p>
  </w:endnote>
  <w:endnote w:type="continuationSeparator" w:id="0">
    <w:p w:rsidR="00357C4E" w:rsidRDefault="00357C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C4E" w:rsidRDefault="00357C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7C4E" w:rsidRDefault="00357C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A6B"/>
    <w:multiLevelType w:val="multilevel"/>
    <w:tmpl w:val="D6340590"/>
    <w:lvl w:ilvl="0">
      <w:numFmt w:val="bullet"/>
      <w:lvlText w:val="•"/>
      <w:lvlJc w:val="left"/>
      <w:pPr>
        <w:ind w:left="3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41C3694"/>
    <w:multiLevelType w:val="multilevel"/>
    <w:tmpl w:val="09507E14"/>
    <w:lvl w:ilvl="0">
      <w:numFmt w:val="bullet"/>
      <w:lvlText w:val="•"/>
      <w:lvlJc w:val="left"/>
      <w:pPr>
        <w:ind w:left="3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B080042"/>
    <w:multiLevelType w:val="multilevel"/>
    <w:tmpl w:val="10A25A88"/>
    <w:lvl w:ilvl="0">
      <w:start w:val="3"/>
      <w:numFmt w:val="decimal"/>
      <w:lvlText w:val="%1."/>
      <w:lvlJc w:val="left"/>
      <w:pPr>
        <w:ind w:left="300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6AD152E"/>
    <w:multiLevelType w:val="multilevel"/>
    <w:tmpl w:val="83CA53D2"/>
    <w:lvl w:ilvl="0">
      <w:start w:val="5"/>
      <w:numFmt w:val="decimal"/>
      <w:lvlText w:val="%1."/>
      <w:lvlJc w:val="left"/>
      <w:pPr>
        <w:ind w:left="300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89F4FCE"/>
    <w:multiLevelType w:val="multilevel"/>
    <w:tmpl w:val="D4DCBDD0"/>
    <w:lvl w:ilvl="0">
      <w:start w:val="2"/>
      <w:numFmt w:val="decimal"/>
      <w:lvlText w:val="%1."/>
      <w:lvlJc w:val="left"/>
      <w:pPr>
        <w:ind w:left="300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5DAA10D8"/>
    <w:multiLevelType w:val="multilevel"/>
    <w:tmpl w:val="A260A3FE"/>
    <w:lvl w:ilvl="0">
      <w:numFmt w:val="bullet"/>
      <w:lvlText w:val="•"/>
      <w:lvlJc w:val="left"/>
      <w:pPr>
        <w:ind w:left="3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604A31F2"/>
    <w:multiLevelType w:val="multilevel"/>
    <w:tmpl w:val="9356E96C"/>
    <w:lvl w:ilvl="0">
      <w:numFmt w:val="bullet"/>
      <w:lvlText w:val="•"/>
      <w:lvlJc w:val="left"/>
      <w:pPr>
        <w:ind w:left="3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6A422795"/>
    <w:multiLevelType w:val="multilevel"/>
    <w:tmpl w:val="961C4D14"/>
    <w:lvl w:ilvl="0">
      <w:numFmt w:val="bullet"/>
      <w:lvlText w:val="•"/>
      <w:lvlJc w:val="left"/>
      <w:pPr>
        <w:ind w:left="3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6F752397"/>
    <w:multiLevelType w:val="multilevel"/>
    <w:tmpl w:val="10087582"/>
    <w:lvl w:ilvl="0">
      <w:start w:val="1"/>
      <w:numFmt w:val="decimal"/>
      <w:lvlText w:val="%1."/>
      <w:lvlJc w:val="left"/>
      <w:pPr>
        <w:ind w:left="300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70B64C25"/>
    <w:multiLevelType w:val="multilevel"/>
    <w:tmpl w:val="EBE2F73A"/>
    <w:lvl w:ilvl="0">
      <w:start w:val="4"/>
      <w:numFmt w:val="decimal"/>
      <w:lvlText w:val="%1."/>
      <w:lvlJc w:val="left"/>
      <w:pPr>
        <w:ind w:left="300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7A49214D"/>
    <w:multiLevelType w:val="multilevel"/>
    <w:tmpl w:val="8200DE4E"/>
    <w:lvl w:ilvl="0">
      <w:start w:val="6"/>
      <w:numFmt w:val="decimal"/>
      <w:lvlText w:val="%1."/>
      <w:lvlJc w:val="left"/>
      <w:pPr>
        <w:ind w:left="300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00E7"/>
    <w:rsid w:val="003540D0"/>
    <w:rsid w:val="00357C4E"/>
    <w:rsid w:val="00B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98703-FC1C-4293-8EA6-5E279C9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Kulpa</dc:creator>
  <cp:lastModifiedBy>Jacek Kulpa</cp:lastModifiedBy>
  <cp:revision>2</cp:revision>
  <dcterms:created xsi:type="dcterms:W3CDTF">2021-11-27T14:20:00Z</dcterms:created>
  <dcterms:modified xsi:type="dcterms:W3CDTF">2021-11-27T14:20:00Z</dcterms:modified>
</cp:coreProperties>
</file>